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4AF64" w14:textId="77777777" w:rsidR="00DF7D41" w:rsidRPr="00F14966" w:rsidRDefault="00DF7D41" w:rsidP="00DF7D41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F14966">
        <w:rPr>
          <w:rFonts w:ascii="Times New Roman" w:hAnsi="Times New Roman" w:cs="Times New Roman"/>
          <w:sz w:val="32"/>
          <w:szCs w:val="32"/>
          <w:lang w:val="kk-KZ"/>
        </w:rPr>
        <w:t>7 дәріс- Адам ресурстарын басқарудағы кадрларды іздеу  және жинақтау жолдары</w:t>
      </w:r>
    </w:p>
    <w:p w14:paraId="12F95B75" w14:textId="77777777" w:rsidR="00DF7D41" w:rsidRPr="00F14966" w:rsidRDefault="00DF7D41" w:rsidP="00DF7D4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Сұрақ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>:</w:t>
      </w:r>
    </w:p>
    <w:p w14:paraId="03365FF7" w14:textId="77777777" w:rsidR="00DF7D41" w:rsidRPr="00F14966" w:rsidRDefault="00DF7D41" w:rsidP="00DF7D41">
      <w:pPr>
        <w:pStyle w:val="a7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32"/>
          <w:szCs w:val="32"/>
        </w:rPr>
      </w:pPr>
      <w:r w:rsidRPr="00F14966">
        <w:rPr>
          <w:rFonts w:ascii="Times New Roman" w:hAnsi="Times New Roman" w:cs="Times New Roman"/>
          <w:sz w:val="32"/>
          <w:szCs w:val="32"/>
          <w:lang w:val="kk-KZ"/>
        </w:rPr>
        <w:t xml:space="preserve">Адам ресурстарын басқарудағы кадрларды іздеу  </w:t>
      </w:r>
    </w:p>
    <w:p w14:paraId="580C2CA5" w14:textId="77777777" w:rsidR="00DF7D41" w:rsidRPr="00F14966" w:rsidRDefault="00DF7D41" w:rsidP="00DF7D41">
      <w:pPr>
        <w:pStyle w:val="a7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F14966">
        <w:rPr>
          <w:rFonts w:ascii="Times New Roman" w:hAnsi="Times New Roman" w:cs="Times New Roman"/>
          <w:sz w:val="32"/>
          <w:szCs w:val="32"/>
        </w:rPr>
        <w:t>К</w:t>
      </w:r>
      <w:r w:rsidRPr="00F14966">
        <w:rPr>
          <w:rFonts w:ascii="Times New Roman" w:hAnsi="Times New Roman" w:cs="Times New Roman"/>
          <w:sz w:val="32"/>
          <w:szCs w:val="32"/>
          <w:lang w:val="kk-KZ"/>
        </w:rPr>
        <w:t>адрларды  жинақтау жолдары</w:t>
      </w:r>
    </w:p>
    <w:p w14:paraId="66198C56" w14:textId="77777777" w:rsidR="00DF7D41" w:rsidRPr="00F14966" w:rsidRDefault="00DF7D41" w:rsidP="00DF7D41">
      <w:pPr>
        <w:pStyle w:val="a7"/>
      </w:pPr>
    </w:p>
    <w:p w14:paraId="7D299A47" w14:textId="77777777" w:rsidR="00DF7D41" w:rsidRPr="00F14966" w:rsidRDefault="00DF7D41" w:rsidP="00DF7D4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Персоналды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басқару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бірнеше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кезеңдерден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тұратынын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ескерсек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мысалы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>:</w:t>
      </w:r>
    </w:p>
    <w:p w14:paraId="40108A3B" w14:textId="77777777" w:rsidR="00DF7D41" w:rsidRPr="00F14966" w:rsidRDefault="00DF7D41" w:rsidP="00DF7D41">
      <w:pPr>
        <w:rPr>
          <w:rFonts w:ascii="Times New Roman" w:hAnsi="Times New Roman" w:cs="Times New Roman"/>
          <w:sz w:val="32"/>
          <w:szCs w:val="32"/>
        </w:rPr>
      </w:pPr>
      <w:r w:rsidRPr="00F14966">
        <w:rPr>
          <w:rFonts w:ascii="Times New Roman" w:hAnsi="Times New Roman" w:cs="Times New Roman"/>
          <w:sz w:val="32"/>
          <w:szCs w:val="32"/>
        </w:rPr>
        <w:t xml:space="preserve">1.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күшін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жоспарлау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: адам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ресурстарының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болашақ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қажеттіліктерін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қанағаттандыру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жоспарын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жасау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>.</w:t>
      </w:r>
    </w:p>
    <w:p w14:paraId="5593DDC3" w14:textId="77777777" w:rsidR="00DF7D41" w:rsidRPr="00F14966" w:rsidRDefault="00DF7D41" w:rsidP="00DF7D41">
      <w:pPr>
        <w:rPr>
          <w:rFonts w:ascii="Times New Roman" w:hAnsi="Times New Roman" w:cs="Times New Roman"/>
          <w:sz w:val="32"/>
          <w:szCs w:val="32"/>
        </w:rPr>
      </w:pPr>
      <w:r w:rsidRPr="00F14966">
        <w:rPr>
          <w:rFonts w:ascii="Times New Roman" w:hAnsi="Times New Roman" w:cs="Times New Roman"/>
          <w:sz w:val="32"/>
          <w:szCs w:val="32"/>
        </w:rPr>
        <w:t xml:space="preserve">2.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қабылдау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барлық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лауазымдарға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әлеуетті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үміткерлер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пулын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құру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>.</w:t>
      </w:r>
    </w:p>
    <w:p w14:paraId="24AF63FF" w14:textId="77777777" w:rsidR="00DF7D41" w:rsidRPr="00F14966" w:rsidRDefault="00DF7D41" w:rsidP="00DF7D41">
      <w:pPr>
        <w:rPr>
          <w:rFonts w:ascii="Times New Roman" w:hAnsi="Times New Roman" w:cs="Times New Roman"/>
          <w:sz w:val="32"/>
          <w:szCs w:val="32"/>
        </w:rPr>
      </w:pPr>
      <w:r w:rsidRPr="00F14966">
        <w:rPr>
          <w:rFonts w:ascii="Times New Roman" w:hAnsi="Times New Roman" w:cs="Times New Roman"/>
          <w:sz w:val="32"/>
          <w:szCs w:val="32"/>
        </w:rPr>
        <w:t xml:space="preserve">3.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Іріктеу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үміткерлерді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бағалау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жұмысқа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қабылдау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кезінде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құрылған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резервтен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үздіктерді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іріктеу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>.</w:t>
      </w:r>
    </w:p>
    <w:p w14:paraId="779C0586" w14:textId="77777777" w:rsidR="00DF7D41" w:rsidRPr="00F14966" w:rsidRDefault="00DF7D41" w:rsidP="00DF7D41">
      <w:pPr>
        <w:rPr>
          <w:rFonts w:ascii="Times New Roman" w:hAnsi="Times New Roman" w:cs="Times New Roman"/>
          <w:sz w:val="32"/>
          <w:szCs w:val="32"/>
        </w:rPr>
      </w:pPr>
      <w:r w:rsidRPr="00F14966">
        <w:rPr>
          <w:rFonts w:ascii="Times New Roman" w:hAnsi="Times New Roman" w:cs="Times New Roman"/>
          <w:sz w:val="32"/>
          <w:szCs w:val="32"/>
        </w:rPr>
        <w:t xml:space="preserve">4.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Жалақы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жәрдемақыны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анықтау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қызметкерлерді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тарту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жалдау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ұстау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жалақы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мен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жәрдемақы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құрылымын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жобалау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>.</w:t>
      </w:r>
    </w:p>
    <w:p w14:paraId="378CE85B" w14:textId="77777777" w:rsidR="00DF7D41" w:rsidRPr="00F14966" w:rsidRDefault="00DF7D41" w:rsidP="00DF7D41">
      <w:pPr>
        <w:rPr>
          <w:rFonts w:ascii="Times New Roman" w:hAnsi="Times New Roman" w:cs="Times New Roman"/>
          <w:sz w:val="32"/>
          <w:szCs w:val="32"/>
        </w:rPr>
      </w:pPr>
      <w:r w:rsidRPr="00F14966">
        <w:rPr>
          <w:rFonts w:ascii="Times New Roman" w:hAnsi="Times New Roman" w:cs="Times New Roman"/>
          <w:sz w:val="32"/>
          <w:szCs w:val="32"/>
        </w:rPr>
        <w:t xml:space="preserve">5.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Кәсіптік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бағдар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беру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бейімдеу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жалдамалы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жұмысшыларды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ұйымға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оның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бөлімшелеріне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енгізу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қызметкерлердің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ұйымның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олардан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не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күтетінін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ондағы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қандай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лайықты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бағасын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алатынын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түсінуін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дамыту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>.</w:t>
      </w:r>
    </w:p>
    <w:p w14:paraId="33BABC82" w14:textId="77777777" w:rsidR="00DF7D41" w:rsidRPr="00F14966" w:rsidRDefault="00DF7D41" w:rsidP="00DF7D41">
      <w:pPr>
        <w:rPr>
          <w:rFonts w:ascii="Times New Roman" w:hAnsi="Times New Roman" w:cs="Times New Roman"/>
          <w:sz w:val="32"/>
          <w:szCs w:val="32"/>
        </w:rPr>
      </w:pPr>
      <w:r w:rsidRPr="00F14966">
        <w:rPr>
          <w:rFonts w:ascii="Times New Roman" w:hAnsi="Times New Roman" w:cs="Times New Roman"/>
          <w:sz w:val="32"/>
          <w:szCs w:val="32"/>
        </w:rPr>
        <w:t xml:space="preserve">6.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Оқыту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Жұмысты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тиімді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орындау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қажетті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дағдыларын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үйрету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үшін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бағдарламаларды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құрастыру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>.</w:t>
      </w:r>
    </w:p>
    <w:p w14:paraId="1DDE8BB7" w14:textId="77777777" w:rsidR="00DF7D41" w:rsidRPr="00F14966" w:rsidRDefault="00DF7D41" w:rsidP="00DF7D41">
      <w:pPr>
        <w:rPr>
          <w:rFonts w:ascii="Times New Roman" w:hAnsi="Times New Roman" w:cs="Times New Roman"/>
          <w:sz w:val="32"/>
          <w:szCs w:val="32"/>
        </w:rPr>
      </w:pPr>
      <w:r w:rsidRPr="00F14966">
        <w:rPr>
          <w:rFonts w:ascii="Times New Roman" w:hAnsi="Times New Roman" w:cs="Times New Roman"/>
          <w:sz w:val="32"/>
          <w:szCs w:val="32"/>
        </w:rPr>
        <w:t xml:space="preserve">7.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қызметін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бағалау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қызметін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бағалау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әдістерін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әзірлеу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оны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қызметкердің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назарына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жеткізу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>.</w:t>
      </w:r>
    </w:p>
    <w:p w14:paraId="7DA29FB4" w14:textId="77777777" w:rsidR="00DF7D41" w:rsidRPr="00F14966" w:rsidRDefault="00DF7D41" w:rsidP="00DF7D41">
      <w:pPr>
        <w:rPr>
          <w:rFonts w:ascii="Times New Roman" w:hAnsi="Times New Roman" w:cs="Times New Roman"/>
          <w:sz w:val="32"/>
          <w:szCs w:val="32"/>
        </w:rPr>
      </w:pPr>
      <w:r w:rsidRPr="00F14966">
        <w:rPr>
          <w:rFonts w:ascii="Times New Roman" w:hAnsi="Times New Roman" w:cs="Times New Roman"/>
          <w:sz w:val="32"/>
          <w:szCs w:val="32"/>
        </w:rPr>
        <w:t xml:space="preserve">8.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Жоғарылату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төмендету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ауыстыру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жұмыстан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босату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қызметкерлерді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үлкен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аз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жауапты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лауазымдарға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ауыстыру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әдістерін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әзірлеу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олардың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басқа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лауазымдарға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немесе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жұмыс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бағыттарына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ауысу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арқылы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кәсіби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тәжірибесін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дамыту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сондай-ақ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еңбек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шартын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бұзу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тәртібі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>.</w:t>
      </w:r>
    </w:p>
    <w:p w14:paraId="62D5AD61" w14:textId="77777777" w:rsidR="00DF7D41" w:rsidRPr="00F14966" w:rsidRDefault="00DF7D41" w:rsidP="00DF7D41">
      <w:pPr>
        <w:rPr>
          <w:rFonts w:ascii="Times New Roman" w:hAnsi="Times New Roman" w:cs="Times New Roman"/>
          <w:sz w:val="32"/>
          <w:szCs w:val="32"/>
        </w:rPr>
      </w:pPr>
      <w:r w:rsidRPr="00F14966">
        <w:rPr>
          <w:rFonts w:ascii="Times New Roman" w:hAnsi="Times New Roman" w:cs="Times New Roman"/>
          <w:sz w:val="32"/>
          <w:szCs w:val="32"/>
        </w:rPr>
        <w:lastRenderedPageBreak/>
        <w:t xml:space="preserve">9.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Көшбасшылықты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оқыту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жоғарылатуды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басқару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басқарушы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персоналдың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қабілеттерін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дамытуға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және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жұмысының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тиімділігін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арттыруға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бағытталған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бағдарламаларды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14966">
        <w:rPr>
          <w:rFonts w:ascii="Times New Roman" w:hAnsi="Times New Roman" w:cs="Times New Roman"/>
          <w:sz w:val="32"/>
          <w:szCs w:val="32"/>
        </w:rPr>
        <w:t>әзірлеу</w:t>
      </w:r>
      <w:proofErr w:type="spellEnd"/>
      <w:r w:rsidRPr="00F14966">
        <w:rPr>
          <w:rFonts w:ascii="Times New Roman" w:hAnsi="Times New Roman" w:cs="Times New Roman"/>
          <w:sz w:val="32"/>
          <w:szCs w:val="32"/>
        </w:rPr>
        <w:t>.</w:t>
      </w:r>
    </w:p>
    <w:p w14:paraId="0855A5AD" w14:textId="77777777" w:rsidR="003111CA" w:rsidRPr="003D60D8" w:rsidRDefault="00A22A0D" w:rsidP="003111C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8"/>
          <w:szCs w:val="28"/>
          <w:lang w:val="kk-KZ"/>
        </w:rPr>
        <w:tab/>
      </w:r>
      <w:bookmarkStart w:id="0" w:name="_Hlk146370480"/>
      <w:r w:rsidR="003111CA" w:rsidRPr="003D60D8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58C1936C" w14:textId="77777777" w:rsidR="003111CA" w:rsidRPr="00C85C78" w:rsidRDefault="003111CA" w:rsidP="003111CA">
      <w:pPr>
        <w:spacing w:after="0" w:line="259" w:lineRule="auto"/>
        <w:rPr>
          <w:kern w:val="0"/>
          <w:sz w:val="20"/>
          <w:szCs w:val="20"/>
          <w:lang w:val="kk-KZ"/>
          <w14:ligatures w14:val="none"/>
        </w:rPr>
      </w:pPr>
      <w:bookmarkStart w:id="1" w:name="_Hlk176512149"/>
      <w:r w:rsidRPr="00C85C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 xml:space="preserve"> Қасым-Жомарт Тоқаев ""Әділетті Қазақстан: заң мен тәртіп, экономикалық өсім, қоғамдық оптимизм"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 -Астана, 2024 ж. 2 қыркүйек</w:t>
      </w:r>
    </w:p>
    <w:p w14:paraId="15416B35" w14:textId="77777777" w:rsidR="003111CA" w:rsidRPr="00C85C78" w:rsidRDefault="003111CA" w:rsidP="003111C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eastAsia="Calibri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09BA82FC" w14:textId="77777777" w:rsidR="003111CA" w:rsidRPr="00C85C78" w:rsidRDefault="003111CA" w:rsidP="003111C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u w:val="single"/>
          <w:lang w:val="kk-KZ"/>
          <w14:ligatures w14:val="none"/>
        </w:rPr>
      </w:pP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t>www.adilet.zan.kz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fldChar w:fldCharType="end"/>
      </w:r>
    </w:p>
    <w:p w14:paraId="533FAFE6" w14:textId="77777777" w:rsidR="003111CA" w:rsidRPr="00C85C78" w:rsidRDefault="003111CA" w:rsidP="003111C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u w:val="single"/>
          <w:lang w:val="kk-KZ" w:eastAsia="ru-RU"/>
          <w14:ligatures w14:val="none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C85C78">
        <w:rPr>
          <w:rFonts w:ascii="Times New Roman" w:eastAsiaTheme="minorEastAsia" w:hAnsi="Times New Roman" w:cs="Times New Roman"/>
          <w:color w:val="000000" w:themeColor="text1"/>
          <w:kern w:val="0"/>
          <w:sz w:val="20"/>
          <w:szCs w:val="20"/>
          <w:lang w:val="kk-KZ" w:eastAsia="ru-RU"/>
          <w14:ligatures w14:val="none"/>
        </w:rPr>
        <w:t>//</w:t>
      </w:r>
      <w:r w:rsidRPr="00C85C78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4D4BE6CA" w14:textId="77777777" w:rsidR="003111CA" w:rsidRPr="00C85C78" w:rsidRDefault="003111CA" w:rsidP="003111C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3E1C439" w14:textId="77777777" w:rsidR="003111CA" w:rsidRPr="00C85C78" w:rsidRDefault="003111CA" w:rsidP="003111C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</w:p>
    <w:p w14:paraId="3731ADAD" w14:textId="77777777" w:rsidR="003111CA" w:rsidRPr="00C85C78" w:rsidRDefault="003111CA" w:rsidP="003111CA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7E0A024" w14:textId="77777777" w:rsidR="003111CA" w:rsidRPr="00C85C78" w:rsidRDefault="003111CA" w:rsidP="003111C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bookmarkEnd w:id="1"/>
    <w:p w14:paraId="4F6C33D5" w14:textId="77777777" w:rsidR="003111CA" w:rsidRPr="003D60D8" w:rsidRDefault="003111CA" w:rsidP="003111CA">
      <w:pPr>
        <w:spacing w:after="0" w:line="259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  <w:lang w:val="kk-KZ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Асалиев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А.М.,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Вукович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Г.Г.,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Строителева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Т.Г</w:t>
      </w:r>
      <w:r w:rsidRPr="003D60D8">
        <w:rPr>
          <w:rFonts w:ascii="Verdana" w:eastAsiaTheme="majorEastAsia" w:hAnsi="Verdana" w:cstheme="majorBidi"/>
          <w:color w:val="222222"/>
          <w:sz w:val="21"/>
          <w:szCs w:val="21"/>
          <w:shd w:val="clear" w:color="auto" w:fill="FFFFFF"/>
        </w:rPr>
        <w:t>.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Экономика и управление человеческими ресурсами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- М.: НИЦ ИНФРА-М, 2024. -143 с.</w:t>
      </w:r>
    </w:p>
    <w:p w14:paraId="050D5969" w14:textId="77777777" w:rsidR="003111CA" w:rsidRPr="003D60D8" w:rsidRDefault="003111CA" w:rsidP="003111C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Горелов Н.А.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ресурсами: стратегии и инновации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2024.- 309 с.</w:t>
      </w:r>
    </w:p>
    <w:p w14:paraId="6C2BBB40" w14:textId="77777777" w:rsidR="003111CA" w:rsidRDefault="003111CA" w:rsidP="003111CA">
      <w:pPr>
        <w:spacing w:after="0" w:line="259" w:lineRule="auto"/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11.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Дейнека А.В., Беспалько В.А.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-М.: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ИТК Дашков и К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>, 2023. – 204  с.</w:t>
      </w:r>
    </w:p>
    <w:p w14:paraId="64BB8999" w14:textId="77777777" w:rsidR="003111CA" w:rsidRPr="003D60D8" w:rsidRDefault="003111CA" w:rsidP="003111C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 xml:space="preserve">12. </w:t>
      </w:r>
      <w:r w:rsidRPr="002413BF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  <w:t>Жатқанбаев Е.Б., Смағулова Г.С. Экономиканы мемлекеттік реттеу- Алматы: Қазақ университеті, 2023 – 200 б.</w:t>
      </w:r>
    </w:p>
    <w:p w14:paraId="099A9C76" w14:textId="77777777" w:rsidR="003111CA" w:rsidRPr="003D60D8" w:rsidRDefault="003111CA" w:rsidP="003111C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13.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Искаков Б.М., Бекбусинова Г.К. Адам ресурстарын басқару – Алматы: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ADAL </w:t>
      </w:r>
      <w:r w:rsidRPr="003D60D8">
        <w:rPr>
          <w:rFonts w:ascii="Times New Roman" w:hAnsi="Times New Roman" w:cs="Times New Roman"/>
          <w:color w:val="5F6368"/>
          <w:kern w:val="0"/>
          <w:sz w:val="20"/>
          <w:szCs w:val="20"/>
          <w:shd w:val="clear" w:color="auto" w:fill="FFFFFF"/>
          <w:lang w:val="kk-KZ"/>
          <w14:ligatures w14:val="none"/>
        </w:rPr>
        <w:t>KITAP</w:t>
      </w:r>
      <w:r w:rsidRPr="003D60D8">
        <w:rPr>
          <w:rFonts w:ascii="Times New Roman" w:hAnsi="Times New Roman" w:cs="Times New Roman"/>
          <w:color w:val="4D5156"/>
          <w:kern w:val="0"/>
          <w:sz w:val="20"/>
          <w:szCs w:val="20"/>
          <w:shd w:val="clear" w:color="auto" w:fill="FFFFFF"/>
          <w:lang w:val="kk-KZ"/>
          <w14:ligatures w14:val="none"/>
        </w:rPr>
        <w:t>, 2022. - 175 б.</w:t>
      </w:r>
    </w:p>
    <w:p w14:paraId="0B71013C" w14:textId="77777777" w:rsidR="003111CA" w:rsidRPr="003D60D8" w:rsidRDefault="003111CA" w:rsidP="003111CA">
      <w:pPr>
        <w:spacing w:after="0" w:line="259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14.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Карташова Л.В.  </w:t>
      </w:r>
      <w:bookmarkStart w:id="2" w:name="_Hlk176794630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У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правление человеческими ресурсами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  </w:t>
      </w:r>
      <w:bookmarkEnd w:id="2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 М.: НИЦ ИНФРА, 2023. -235 с.</w:t>
      </w:r>
    </w:p>
    <w:p w14:paraId="09490E47" w14:textId="77777777" w:rsidR="003111CA" w:rsidRPr="003D60D8" w:rsidRDefault="003111CA" w:rsidP="003111CA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15.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Лапшова О.А.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: учебник и практикум для вузов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– М.:  Юрайт, 2024.- 406 с.</w:t>
      </w:r>
    </w:p>
    <w:p w14:paraId="52B5651A" w14:textId="77777777" w:rsidR="003111CA" w:rsidRPr="003D60D8" w:rsidRDefault="003111CA" w:rsidP="003111CA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16. </w:t>
      </w:r>
      <w:r w:rsidRPr="003D60D8">
        <w:rPr>
          <w:rFonts w:ascii="Times New Roman" w:hAnsi="Times New Roman" w:cs="Times New Roman"/>
          <w:color w:val="222222"/>
          <w:kern w:val="0"/>
          <w:sz w:val="20"/>
          <w:szCs w:val="20"/>
          <w:shd w:val="clear" w:color="auto" w:fill="FFFFFF"/>
          <w14:ligatures w14:val="none"/>
        </w:rPr>
        <w:t>Одегов Ю.Г., Лукашевич В.В.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 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- </w:t>
      </w:r>
      <w:bookmarkStart w:id="3" w:name="_Hlk176795319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М.:  КноРус, 2024.- 224 с</w:t>
      </w:r>
      <w:bookmarkEnd w:id="3"/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.</w:t>
      </w:r>
    </w:p>
    <w:p w14:paraId="13F46FD6" w14:textId="77777777" w:rsidR="003111CA" w:rsidRPr="003D60D8" w:rsidRDefault="003111CA" w:rsidP="003111CA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</w:pPr>
      <w:r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17. 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>Пугачев В.П., Опарина Н.Н.</w:t>
      </w:r>
      <w:r w:rsidRPr="003D60D8">
        <w:rPr>
          <w:rFonts w:ascii="Verdana" w:eastAsia="Times New Roman" w:hAnsi="Verdana" w:cs="Times New Roman"/>
          <w:b/>
          <w:bCs/>
          <w:color w:val="B60000"/>
          <w:kern w:val="36"/>
          <w:sz w:val="27"/>
          <w:szCs w:val="27"/>
          <w:lang w:eastAsia="ru-RU"/>
          <w14:ligatures w14:val="none"/>
        </w:rPr>
        <w:t xml:space="preserve"> 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Стратегическое управление человеческими ресурсами организации. (Магистратура). Учебное пособие</w:t>
      </w:r>
      <w:r w:rsidRPr="003D60D8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 КноРус, 2022.- 208 с</w:t>
      </w:r>
    </w:p>
    <w:p w14:paraId="237332F8" w14:textId="77777777" w:rsidR="003111CA" w:rsidRPr="00162074" w:rsidRDefault="003111CA" w:rsidP="003111CA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18. </w:t>
      </w:r>
      <w:proofErr w:type="spellStart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Санталова</w:t>
      </w:r>
      <w:proofErr w:type="spellEnd"/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 xml:space="preserve"> М.С., Борщева А.В.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  </w:t>
      </w:r>
      <w:r w:rsidRPr="003D60D8">
        <w:rPr>
          <w:rFonts w:ascii="Times New Roman" w:eastAsia="Times New Roman" w:hAnsi="Times New Roman" w:cs="Times New Roman"/>
          <w:color w:val="B60000"/>
          <w:kern w:val="36"/>
          <w:sz w:val="20"/>
          <w:szCs w:val="20"/>
          <w:lang w:eastAsia="ru-RU"/>
          <w14:ligatures w14:val="none"/>
        </w:rPr>
        <w:t>Управление человеческими ресурсами: реалии и перспективы развития:</w:t>
      </w:r>
      <w:r w:rsidRPr="003D60D8">
        <w:rPr>
          <w:rFonts w:ascii="Times New Roman" w:eastAsiaTheme="majorEastAsia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М.: 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ИТК Дашков и К</w:t>
      </w:r>
      <w:r w:rsidRPr="003D60D8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>, 2023. -388 с.</w:t>
      </w:r>
    </w:p>
    <w:p w14:paraId="15771FD9" w14:textId="77777777" w:rsidR="003111CA" w:rsidRPr="00162074" w:rsidRDefault="003111CA" w:rsidP="003111CA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162074"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</w:rPr>
        <w:t>1</w:t>
      </w:r>
      <w:r>
        <w:rPr>
          <w:rFonts w:ascii="Times New Roman" w:eastAsiaTheme="majorEastAsia" w:hAnsi="Times New Roman" w:cs="Times New Roman"/>
          <w:color w:val="222222"/>
          <w:sz w:val="20"/>
          <w:szCs w:val="20"/>
          <w:shd w:val="clear" w:color="auto" w:fill="FFFFFF"/>
          <w:lang w:val="kk-KZ"/>
        </w:rPr>
        <w:t xml:space="preserve">9.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 xml:space="preserve">Суслова И.П., Говорова А.В., Серпухова М.А. и др.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Сборник кейсов и практических заданий по управленческим дисциплинам для направления «Менеджмент». Выпуск 1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М.: Экономический факультет МГУ имени М. В. Ломоносова, 2024. 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kk-KZ" w:eastAsia="ru-RU"/>
          <w14:ligatures w14:val="none"/>
        </w:rPr>
        <w:t>-</w:t>
      </w:r>
      <w:r w:rsidRPr="001620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80 с.</w:t>
      </w:r>
    </w:p>
    <w:p w14:paraId="160D93D0" w14:textId="77777777" w:rsidR="003111CA" w:rsidRPr="003D60D8" w:rsidRDefault="003111CA" w:rsidP="003111CA">
      <w:pPr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20.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 xml:space="preserve">Шапиро С.А. - М.:  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>Управление человеческими ресурсами </w:t>
      </w:r>
      <w:r w:rsidRPr="003D60D8">
        <w:rPr>
          <w:rFonts w:ascii="Times New Roman" w:hAnsi="Times New Roman" w:cs="Times New Roman"/>
          <w:color w:val="000000"/>
          <w:kern w:val="0"/>
          <w:sz w:val="20"/>
          <w:szCs w:val="20"/>
          <w:shd w:val="clear" w:color="auto" w:fill="FFFFFF"/>
          <w:lang w:val="kk-KZ"/>
          <w14:ligatures w14:val="none"/>
        </w:rPr>
        <w:t>-М.: КноРус, 2023.- 348 с.</w:t>
      </w:r>
    </w:p>
    <w:p w14:paraId="2CE92A44" w14:textId="21EC4D15" w:rsidR="00A22A0D" w:rsidRDefault="00A22A0D" w:rsidP="003111CA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 w:eastAsia="ru-RU"/>
        </w:rPr>
      </w:pPr>
    </w:p>
    <w:p w14:paraId="08074581" w14:textId="77777777" w:rsidR="00A22A0D" w:rsidRPr="0075749D" w:rsidRDefault="00A22A0D" w:rsidP="00A22A0D">
      <w:pPr>
        <w:spacing w:after="0" w:line="259" w:lineRule="auto"/>
        <w:ind w:left="360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5749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1A020E54" w14:textId="77777777" w:rsidR="00A22A0D" w:rsidRPr="00C85C78" w:rsidRDefault="00A22A0D" w:rsidP="00A22A0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5BEC6349" w14:textId="77777777" w:rsidR="00A22A0D" w:rsidRPr="00C85C78" w:rsidRDefault="00A22A0D" w:rsidP="00A22A0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6A9DF42" w14:textId="77777777" w:rsidR="00A22A0D" w:rsidRPr="00C85C78" w:rsidRDefault="00A22A0D" w:rsidP="00A22A0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DE6A47F" w14:textId="77777777" w:rsidR="00A22A0D" w:rsidRPr="00C85C78" w:rsidRDefault="00A22A0D" w:rsidP="00A22A0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4. Р. У. Гриффин Менеджмент = Management  - Астана: "Ұлттық аударма бюросы" ҚҚ, 2018 - 766 б.</w:t>
      </w:r>
    </w:p>
    <w:p w14:paraId="6441547B" w14:textId="77777777" w:rsidR="00A22A0D" w:rsidRPr="00C85C78" w:rsidRDefault="00A22A0D" w:rsidP="00A22A0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952E34D" w14:textId="77777777" w:rsidR="00A22A0D" w:rsidRPr="00C85C78" w:rsidRDefault="00A22A0D" w:rsidP="00A22A0D">
      <w:pPr>
        <w:spacing w:after="0" w:line="240" w:lineRule="auto"/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BE6DB09" w14:textId="77777777" w:rsidR="00A22A0D" w:rsidRPr="00C85C78" w:rsidRDefault="00A22A0D" w:rsidP="00A22A0D">
      <w:pPr>
        <w:spacing w:after="0" w:line="240" w:lineRule="auto"/>
        <w:rPr>
          <w:rFonts w:ascii="Times New Roman" w:hAnsi="Times New Roman" w:cs="Times New Roman"/>
          <w:kern w:val="0"/>
          <w:sz w:val="21"/>
          <w:szCs w:val="21"/>
          <w:lang w:val="kk-KZ"/>
          <w14:ligatures w14:val="none"/>
        </w:rPr>
      </w:pPr>
      <w:r w:rsidRPr="00C85C78">
        <w:rPr>
          <w:rFonts w:ascii="Times New Roman" w:hAnsi="Times New Roman" w:cs="Times New Roman"/>
          <w:kern w:val="0"/>
          <w:sz w:val="20"/>
          <w:szCs w:val="20"/>
          <w:lang w:val="kk-KZ"/>
          <w14:ligatures w14:val="none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226DCED9" w14:textId="77777777" w:rsidR="00A22A0D" w:rsidRPr="00C85C78" w:rsidRDefault="00A22A0D" w:rsidP="00A22A0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9A527DB" w14:textId="77777777" w:rsidR="00A22A0D" w:rsidRDefault="00A22A0D" w:rsidP="00A22A0D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85C78">
        <w:rPr>
          <w:rFonts w:ascii="Times New Roman" w:hAnsi="Times New Roman" w:cs="Times New Roman"/>
          <w:b/>
          <w:sz w:val="20"/>
          <w:szCs w:val="20"/>
        </w:rPr>
        <w:lastRenderedPageBreak/>
        <w:t>Интернет-</w:t>
      </w:r>
      <w:proofErr w:type="spellStart"/>
      <w:r w:rsidRPr="00C85C78">
        <w:rPr>
          <w:rFonts w:ascii="Times New Roman" w:hAnsi="Times New Roman" w:cs="Times New Roman"/>
          <w:b/>
          <w:sz w:val="20"/>
          <w:szCs w:val="20"/>
        </w:rPr>
        <w:t>ресурстар</w:t>
      </w:r>
      <w:proofErr w:type="spellEnd"/>
      <w:r w:rsidRPr="00C85C78">
        <w:rPr>
          <w:rFonts w:ascii="Times New Roman" w:hAnsi="Times New Roman" w:cs="Times New Roman"/>
          <w:b/>
          <w:sz w:val="20"/>
          <w:szCs w:val="20"/>
        </w:rPr>
        <w:t>:</w:t>
      </w:r>
    </w:p>
    <w:p w14:paraId="7FF6F244" w14:textId="77777777" w:rsidR="00A22A0D" w:rsidRPr="003D60D8" w:rsidRDefault="00A22A0D" w:rsidP="00A22A0D">
      <w:pPr>
        <w:tabs>
          <w:tab w:val="left" w:pos="31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bookmarkEnd w:id="0"/>
    <w:p w14:paraId="3FB9289E" w14:textId="77777777" w:rsidR="00A22A0D" w:rsidRPr="003D60D8" w:rsidRDefault="00000000" w:rsidP="00A22A0D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https://urait.ru/bcode/536380</w:t>
        </w:r>
      </w:hyperlink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 </w:t>
      </w:r>
    </w:p>
    <w:p w14:paraId="3D581070" w14:textId="77777777" w:rsidR="00EA55B3" w:rsidRPr="003D60D8" w:rsidRDefault="00A22A0D" w:rsidP="00A22A0D">
      <w:pPr>
        <w:numPr>
          <w:ilvl w:val="0"/>
          <w:numId w:val="2"/>
        </w:numPr>
        <w:spacing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3D60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URL: </w:t>
      </w:r>
      <w:hyperlink r:id="rId6" w:tgtFrame="_blank" w:history="1">
        <w:r w:rsidRPr="003D60D8">
          <w:rPr>
            <w:rFonts w:ascii="Times New Roman" w:hAnsi="Times New Roman" w:cs="Times New Roman"/>
            <w:color w:val="486C97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https://urait.ru/bcode/531992</w:t>
        </w:r>
      </w:hyperlink>
    </w:p>
    <w:p w14:paraId="767B66C3" w14:textId="77777777" w:rsidR="00A22A0D" w:rsidRPr="00C85C78" w:rsidRDefault="00A22A0D" w:rsidP="00A22A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7222B04" w14:textId="77777777" w:rsidR="00A22A0D" w:rsidRPr="00C85C78" w:rsidRDefault="00A22A0D" w:rsidP="00A22A0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4D9331C" w14:textId="77777777" w:rsidR="00A22A0D" w:rsidRPr="00C85C78" w:rsidRDefault="00A22A0D" w:rsidP="00A22A0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27</w:t>
      </w:r>
    </w:p>
    <w:p w14:paraId="286BFE48" w14:textId="203654D2" w:rsidR="00A22A0D" w:rsidRPr="00A22A0D" w:rsidRDefault="00A22A0D" w:rsidP="00A22A0D">
      <w:pPr>
        <w:rPr>
          <w:lang w:val="kk-KZ"/>
        </w:rPr>
      </w:pPr>
      <w:r w:rsidRPr="00C85C7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2.  Дәріс залы – 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228</w:t>
      </w:r>
    </w:p>
    <w:sectPr w:rsidR="00A22A0D" w:rsidRPr="00A22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73C43"/>
    <w:multiLevelType w:val="hybridMultilevel"/>
    <w:tmpl w:val="0AF26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D25A0"/>
    <w:multiLevelType w:val="hybridMultilevel"/>
    <w:tmpl w:val="C39811C2"/>
    <w:lvl w:ilvl="0" w:tplc="F858CBE0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50C1D"/>
    <w:multiLevelType w:val="hybridMultilevel"/>
    <w:tmpl w:val="F32A503A"/>
    <w:lvl w:ilvl="0" w:tplc="B94E8F60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4632338">
    <w:abstractNumId w:val="2"/>
  </w:num>
  <w:num w:numId="2" w16cid:durableId="1343240075">
    <w:abstractNumId w:val="1"/>
  </w:num>
  <w:num w:numId="3" w16cid:durableId="17512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D51"/>
    <w:rsid w:val="000965B3"/>
    <w:rsid w:val="001632AF"/>
    <w:rsid w:val="00310446"/>
    <w:rsid w:val="003111CA"/>
    <w:rsid w:val="003E6D87"/>
    <w:rsid w:val="00680DDE"/>
    <w:rsid w:val="00A22A0D"/>
    <w:rsid w:val="00CA7D51"/>
    <w:rsid w:val="00DF7D41"/>
    <w:rsid w:val="00EA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326E"/>
  <w15:chartTrackingRefBased/>
  <w15:docId w15:val="{161ADFD8-96BC-46E2-89C4-D9433E8E9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2A0D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1992" TargetMode="External"/><Relationship Id="rId5" Type="http://schemas.openxmlformats.org/officeDocument/2006/relationships/hyperlink" Target="https://urait.ru/bcode/5363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4711</Characters>
  <Application>Microsoft Office Word</Application>
  <DocSecurity>0</DocSecurity>
  <Lines>39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2024-09-09T11:47:00Z</dcterms:created>
  <dcterms:modified xsi:type="dcterms:W3CDTF">2024-09-10T01:34:00Z</dcterms:modified>
</cp:coreProperties>
</file>